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A9" w:rsidRPr="00F6772D" w:rsidRDefault="00D37672">
      <w:pPr>
        <w:rPr>
          <w:b/>
        </w:rPr>
      </w:pPr>
      <w:r w:rsidRPr="00F6772D">
        <w:rPr>
          <w:b/>
        </w:rPr>
        <w:t>INTRODUCTION</w:t>
      </w:r>
    </w:p>
    <w:p w:rsidR="00D37672" w:rsidRDefault="00D37672">
      <w:pPr>
        <w:rPr>
          <w:rFonts w:cs="Times New Roman"/>
          <w:szCs w:val="24"/>
        </w:rPr>
      </w:pPr>
      <w:r w:rsidRPr="005B47B2">
        <w:rPr>
          <w:rFonts w:cs="Times New Roman"/>
          <w:szCs w:val="24"/>
        </w:rPr>
        <w:t>According to the American Heart Association, there ar</w:t>
      </w:r>
      <w:r>
        <w:rPr>
          <w:rFonts w:cs="Times New Roman"/>
          <w:szCs w:val="24"/>
        </w:rPr>
        <w:t>e 5 recommendations for obesity:</w:t>
      </w:r>
    </w:p>
    <w:p w:rsidR="00D37672" w:rsidRPr="00D37672" w:rsidRDefault="00D37672" w:rsidP="00D37672">
      <w:pPr>
        <w:pStyle w:val="ListParagraph"/>
        <w:numPr>
          <w:ilvl w:val="0"/>
          <w:numId w:val="1"/>
        </w:numPr>
      </w:pPr>
      <w:r>
        <w:rPr>
          <w:rFonts w:cs="Times New Roman"/>
          <w:szCs w:val="24"/>
        </w:rPr>
        <w:t>I</w:t>
      </w:r>
      <w:r w:rsidRPr="005B47B2">
        <w:rPr>
          <w:rFonts w:cs="Times New Roman"/>
          <w:szCs w:val="24"/>
        </w:rPr>
        <w:t>dentify the patient who needs to lose weight</w:t>
      </w:r>
    </w:p>
    <w:p w:rsidR="00D37672" w:rsidRPr="00D37672" w:rsidRDefault="00D37672" w:rsidP="00D37672">
      <w:pPr>
        <w:pStyle w:val="ListParagraph"/>
        <w:numPr>
          <w:ilvl w:val="0"/>
          <w:numId w:val="1"/>
        </w:numPr>
      </w:pPr>
      <w:r>
        <w:rPr>
          <w:rFonts w:cs="Times New Roman"/>
          <w:szCs w:val="24"/>
        </w:rPr>
        <w:t>C</w:t>
      </w:r>
      <w:r w:rsidRPr="005B47B2">
        <w:rPr>
          <w:rFonts w:cs="Times New Roman"/>
          <w:szCs w:val="24"/>
        </w:rPr>
        <w:t>ounseling patients who need to lose weight on lifestyle changes</w:t>
      </w:r>
      <w:r>
        <w:rPr>
          <w:rFonts w:cs="Times New Roman"/>
          <w:szCs w:val="24"/>
        </w:rPr>
        <w:t xml:space="preserve"> is required</w:t>
      </w:r>
      <w:r w:rsidRPr="005B47B2">
        <w:rPr>
          <w:rFonts w:cs="Times New Roman"/>
          <w:szCs w:val="24"/>
        </w:rPr>
        <w:t>.</w:t>
      </w:r>
    </w:p>
    <w:p w:rsidR="00D37672" w:rsidRPr="00D37672" w:rsidRDefault="00D37672" w:rsidP="00D37672">
      <w:pPr>
        <w:pStyle w:val="ListParagraph"/>
        <w:numPr>
          <w:ilvl w:val="0"/>
          <w:numId w:val="1"/>
        </w:numPr>
      </w:pPr>
      <w:r>
        <w:rPr>
          <w:rFonts w:cs="Times New Roman"/>
          <w:szCs w:val="24"/>
        </w:rPr>
        <w:t>I</w:t>
      </w:r>
      <w:r w:rsidRPr="005B47B2">
        <w:rPr>
          <w:rFonts w:cs="Times New Roman"/>
          <w:szCs w:val="24"/>
        </w:rPr>
        <w:t>nvestigation of diets which are used for weight loss</w:t>
      </w:r>
    </w:p>
    <w:p w:rsidR="00D37672" w:rsidRPr="00D37672" w:rsidRDefault="00D37672" w:rsidP="00D37672">
      <w:pPr>
        <w:pStyle w:val="ListParagraph"/>
        <w:numPr>
          <w:ilvl w:val="0"/>
          <w:numId w:val="1"/>
        </w:numPr>
      </w:pPr>
      <w:r>
        <w:rPr>
          <w:rFonts w:cs="Times New Roman"/>
          <w:szCs w:val="24"/>
        </w:rPr>
        <w:t xml:space="preserve">Focus on </w:t>
      </w:r>
      <w:r w:rsidRPr="005B47B2">
        <w:rPr>
          <w:rFonts w:cs="Times New Roman"/>
          <w:szCs w:val="24"/>
        </w:rPr>
        <w:t xml:space="preserve">the </w:t>
      </w:r>
      <w:r w:rsidR="002A07AA" w:rsidRPr="005B47B2">
        <w:rPr>
          <w:rFonts w:cs="Times New Roman"/>
          <w:szCs w:val="24"/>
        </w:rPr>
        <w:t>behavioral</w:t>
      </w:r>
      <w:r w:rsidRPr="005B47B2">
        <w:rPr>
          <w:rFonts w:cs="Times New Roman"/>
          <w:szCs w:val="24"/>
        </w:rPr>
        <w:t xml:space="preserve"> interventions for weight loss</w:t>
      </w:r>
    </w:p>
    <w:p w:rsidR="00D37672" w:rsidRPr="00D37672" w:rsidRDefault="00D37672" w:rsidP="00D37672">
      <w:pPr>
        <w:pStyle w:val="ListParagraph"/>
        <w:numPr>
          <w:ilvl w:val="0"/>
          <w:numId w:val="1"/>
        </w:numPr>
      </w:pPr>
      <w:r>
        <w:rPr>
          <w:rFonts w:cs="Times New Roman"/>
          <w:szCs w:val="24"/>
        </w:rPr>
        <w:t>P</w:t>
      </w:r>
      <w:r w:rsidRPr="005B47B2">
        <w:rPr>
          <w:rFonts w:cs="Times New Roman"/>
          <w:szCs w:val="24"/>
        </w:rPr>
        <w:t>harmacotherapy for obesity.</w:t>
      </w:r>
    </w:p>
    <w:p w:rsidR="00D37672" w:rsidRDefault="00D37672" w:rsidP="00F6772D">
      <w:pPr>
        <w:rPr>
          <w:rFonts w:cs="Times New Roman"/>
          <w:szCs w:val="24"/>
        </w:rPr>
      </w:pPr>
      <w:r w:rsidRPr="00D37672">
        <w:rPr>
          <w:rFonts w:cs="Times New Roman"/>
          <w:szCs w:val="24"/>
        </w:rPr>
        <w:t xml:space="preserve">The obesity patients should be managed with intensive </w:t>
      </w:r>
      <w:r w:rsidR="002A07AA" w:rsidRPr="00D37672">
        <w:rPr>
          <w:rFonts w:cs="Times New Roman"/>
          <w:szCs w:val="24"/>
        </w:rPr>
        <w:t>behavioral</w:t>
      </w:r>
      <w:bookmarkStart w:id="0" w:name="_GoBack"/>
      <w:bookmarkEnd w:id="0"/>
      <w:r w:rsidRPr="00D37672">
        <w:rPr>
          <w:rFonts w:cs="Times New Roman"/>
          <w:szCs w:val="24"/>
        </w:rPr>
        <w:t xml:space="preserve"> therapy. They should include a change in diet and physical activity. A dietary prescription is effective. Alternative medication should be those medicines which cause weight loss. The compromises which are made in this time is that people give very less efforts and importance to weight loss and obesity. </w:t>
      </w:r>
    </w:p>
    <w:p w:rsidR="00D37672" w:rsidRPr="00F6772D" w:rsidRDefault="00D37672" w:rsidP="00F6772D">
      <w:pPr>
        <w:rPr>
          <w:rFonts w:cs="Times New Roman"/>
          <w:b/>
          <w:szCs w:val="24"/>
        </w:rPr>
      </w:pPr>
      <w:r w:rsidRPr="00F6772D">
        <w:rPr>
          <w:rFonts w:cs="Times New Roman"/>
          <w:b/>
          <w:szCs w:val="24"/>
        </w:rPr>
        <w:t>BODY</w:t>
      </w:r>
    </w:p>
    <w:p w:rsidR="00D37672" w:rsidRPr="005B47B2" w:rsidRDefault="00D37672" w:rsidP="00D37672">
      <w:pPr>
        <w:rPr>
          <w:rFonts w:cs="Times New Roman"/>
          <w:szCs w:val="24"/>
        </w:rPr>
      </w:pPr>
      <w:r w:rsidRPr="005B47B2">
        <w:rPr>
          <w:rFonts w:cs="Times New Roman"/>
          <w:szCs w:val="24"/>
        </w:rPr>
        <w:t xml:space="preserve">The compromises to weight loss are long working hours spent in the chair. High stress levels, overuse of screen based entertainment, no cooking, no extracurricular activities, emotional trauma, </w:t>
      </w:r>
      <w:r w:rsidR="00BD09FD" w:rsidRPr="005B47B2">
        <w:rPr>
          <w:rFonts w:cs="Times New Roman"/>
          <w:szCs w:val="24"/>
        </w:rPr>
        <w:t>and misinformation</w:t>
      </w:r>
      <w:r w:rsidRPr="005B47B2">
        <w:rPr>
          <w:rFonts w:cs="Times New Roman"/>
          <w:szCs w:val="24"/>
        </w:rPr>
        <w:t xml:space="preserve"> about the weight loss industry. Fattening foods etc are the compromises which are made by anyone in solving the problem of weight loss or obesity. </w:t>
      </w:r>
    </w:p>
    <w:p w:rsidR="00D37672" w:rsidRDefault="00D37672" w:rsidP="00D37672">
      <w:pPr>
        <w:rPr>
          <w:rFonts w:cs="Times New Roman"/>
          <w:szCs w:val="24"/>
        </w:rPr>
      </w:pPr>
      <w:r w:rsidRPr="005B47B2">
        <w:rPr>
          <w:rFonts w:cs="Times New Roman"/>
          <w:szCs w:val="24"/>
        </w:rPr>
        <w:t xml:space="preserve">Some of the alternatives to cure obesity is subsidizing the right foods and taxing the wrong ones. This means that government is making full efforts to make healthy food less expensive and unhealthy more expensive which will improve the eating habits. Government also placed restrictions on food labelling. Food advertising to children of unhealthy treats is not accepted by the government.  Government will place tighter control on the weight loss industry. There has to </w:t>
      </w:r>
      <w:r w:rsidRPr="005B47B2">
        <w:rPr>
          <w:rFonts w:cs="Times New Roman"/>
          <w:szCs w:val="24"/>
        </w:rPr>
        <w:lastRenderedPageBreak/>
        <w:t>be evidence based weight management programs.  The main aim is to create national advertising campaigns that promote healthier eating. Weight loss pharmaceuticals are given more importance.</w:t>
      </w:r>
    </w:p>
    <w:p w:rsidR="00F6772D" w:rsidRDefault="00F6772D" w:rsidP="00D37672">
      <w:pPr>
        <w:rPr>
          <w:rFonts w:cs="Times New Roman"/>
          <w:szCs w:val="24"/>
        </w:rPr>
      </w:pPr>
    </w:p>
    <w:p w:rsidR="00D37672" w:rsidRPr="00F6772D" w:rsidRDefault="00D37672" w:rsidP="00D37672">
      <w:pPr>
        <w:rPr>
          <w:rFonts w:cs="Times New Roman"/>
          <w:b/>
          <w:szCs w:val="24"/>
        </w:rPr>
      </w:pPr>
      <w:r w:rsidRPr="00F6772D">
        <w:rPr>
          <w:rFonts w:cs="Times New Roman"/>
          <w:b/>
          <w:szCs w:val="24"/>
        </w:rPr>
        <w:t>CONCLUSION</w:t>
      </w:r>
    </w:p>
    <w:p w:rsidR="00F6772D" w:rsidRDefault="00F6772D" w:rsidP="00F6772D">
      <w:pPr>
        <w:rPr>
          <w:rFonts w:cs="Times New Roman"/>
          <w:szCs w:val="24"/>
        </w:rPr>
      </w:pPr>
      <w:r w:rsidRPr="005B47B2">
        <w:rPr>
          <w:rFonts w:cs="Times New Roman"/>
          <w:szCs w:val="24"/>
        </w:rPr>
        <w:t xml:space="preserve">The U.S Equal employment opportunity commission now claims obesity is a disability. The EOC enforces federal law prohibiting employment discrimination. According to the corporate human resource department employers have pursued many strategies over controlling health care costs and improve care. Reducing obesity should be important for employer so that chronic illness is managed. In managing obesity, hospitals and health care organizations can play important role models. U.S employers should offer health promotion programs as well.  </w:t>
      </w:r>
    </w:p>
    <w:p w:rsidR="00F6772D" w:rsidRPr="00344BC4" w:rsidRDefault="00F6772D" w:rsidP="00F6772D">
      <w:pPr>
        <w:rPr>
          <w:rFonts w:cs="Times New Roman"/>
          <w:b/>
          <w:szCs w:val="24"/>
        </w:rPr>
      </w:pPr>
      <w:r w:rsidRPr="00344BC4">
        <w:rPr>
          <w:rFonts w:cs="Times New Roman"/>
          <w:b/>
          <w:szCs w:val="24"/>
        </w:rPr>
        <w:t>REFERENCES</w:t>
      </w:r>
    </w:p>
    <w:p w:rsidR="00F6772D" w:rsidRPr="005B47B2" w:rsidRDefault="00F6772D" w:rsidP="00F6772D">
      <w:pPr>
        <w:rPr>
          <w:rFonts w:cs="Times New Roman"/>
          <w:szCs w:val="24"/>
        </w:rPr>
      </w:pPr>
      <w:r w:rsidRPr="005B47B2">
        <w:rPr>
          <w:rFonts w:cs="Times New Roman"/>
          <w:szCs w:val="24"/>
        </w:rPr>
        <w:t>http://www.cdc.gov/nccdphp/dnpao/division-information/policy/obesity.htm</w:t>
      </w:r>
    </w:p>
    <w:p w:rsidR="00F6772D" w:rsidRDefault="00F6772D" w:rsidP="00F6772D">
      <w:pPr>
        <w:rPr>
          <w:rFonts w:cs="Times New Roman"/>
          <w:szCs w:val="24"/>
        </w:rPr>
      </w:pPr>
    </w:p>
    <w:sdt>
      <w:sdtPr>
        <w:id w:val="111145805"/>
        <w:bibliography/>
      </w:sdtPr>
      <w:sdtEndPr/>
      <w:sdtContent>
        <w:p w:rsidR="00F6772D" w:rsidRPr="00F6772D" w:rsidRDefault="00F6772D" w:rsidP="00F6772D"/>
        <w:sdt>
          <w:sdtPr>
            <w:rPr>
              <w:rFonts w:ascii="Times New Roman" w:eastAsiaTheme="minorHAnsi" w:hAnsi="Times New Roman" w:cstheme="minorBidi"/>
              <w:b w:val="0"/>
              <w:bCs w:val="0"/>
              <w:color w:val="auto"/>
              <w:sz w:val="24"/>
              <w:szCs w:val="22"/>
              <w:lang w:bidi="ar-SA"/>
            </w:rPr>
            <w:id w:val="252718665"/>
            <w:docPartObj>
              <w:docPartGallery w:val="Bibliographies"/>
              <w:docPartUnique/>
            </w:docPartObj>
          </w:sdtPr>
          <w:sdtEndPr/>
          <w:sdtContent>
            <w:p w:rsidR="00F6772D" w:rsidRDefault="00F6772D" w:rsidP="00F6772D">
              <w:pPr>
                <w:pStyle w:val="Heading1"/>
              </w:pPr>
            </w:p>
            <w:p w:rsidR="00F6772D" w:rsidRDefault="002A07AA" w:rsidP="00F6772D"/>
          </w:sdtContent>
        </w:sdt>
        <w:p w:rsidR="00F6772D" w:rsidRDefault="00F6772D" w:rsidP="00F6772D"/>
        <w:p w:rsidR="00F6772D" w:rsidRPr="00F6772D" w:rsidRDefault="002A07AA" w:rsidP="00344BC4"/>
      </w:sdtContent>
    </w:sdt>
    <w:sectPr w:rsidR="00F6772D" w:rsidRPr="00F6772D" w:rsidSect="00C84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21C92"/>
    <w:multiLevelType w:val="hybridMultilevel"/>
    <w:tmpl w:val="8A242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A3"/>
    <w:rsid w:val="0020566F"/>
    <w:rsid w:val="002A07AA"/>
    <w:rsid w:val="00344BC4"/>
    <w:rsid w:val="007A0EA3"/>
    <w:rsid w:val="00846FCE"/>
    <w:rsid w:val="00BD09FD"/>
    <w:rsid w:val="00C848A9"/>
    <w:rsid w:val="00D37672"/>
    <w:rsid w:val="00F2205D"/>
    <w:rsid w:val="00F6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74E11-3503-422D-B174-16BE6883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JACKSO"/>
    <w:qFormat/>
    <w:rsid w:val="0020566F"/>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F6772D"/>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672"/>
    <w:pPr>
      <w:ind w:left="720"/>
      <w:contextualSpacing/>
    </w:pPr>
  </w:style>
  <w:style w:type="character" w:customStyle="1" w:styleId="Heading1Char">
    <w:name w:val="Heading 1 Char"/>
    <w:basedOn w:val="DefaultParagraphFont"/>
    <w:link w:val="Heading1"/>
    <w:uiPriority w:val="9"/>
    <w:rsid w:val="00F6772D"/>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F67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72D"/>
    <w:rPr>
      <w:rFonts w:ascii="Tahoma" w:hAnsi="Tahoma" w:cs="Tahoma"/>
      <w:sz w:val="16"/>
      <w:szCs w:val="16"/>
    </w:rPr>
  </w:style>
  <w:style w:type="paragraph" w:styleId="Bibliography">
    <w:name w:val="Bibliography"/>
    <w:basedOn w:val="Normal"/>
    <w:next w:val="Normal"/>
    <w:uiPriority w:val="37"/>
    <w:unhideWhenUsed/>
    <w:rsid w:val="00F6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InternetSite</b:SourceType>
    <b:Guid>{22299184-65B9-4DBD-994E-3DEAAACB12C1}</b:Guid>
    <b:URL>http://www.cdc.gov/nccdphp/dnpao/division-information/policy/obesity.htm</b:URL>
    <b:RefOrder>1</b:RefOrder>
  </b:Source>
</b:Sources>
</file>

<file path=customXml/itemProps1.xml><?xml version="1.0" encoding="utf-8"?>
<ds:datastoreItem xmlns:ds="http://schemas.openxmlformats.org/officeDocument/2006/customXml" ds:itemID="{690D0186-4C4C-4BD6-A468-F5A3904A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lawrence deboda</cp:lastModifiedBy>
  <cp:revision>2</cp:revision>
  <dcterms:created xsi:type="dcterms:W3CDTF">2016-09-22T22:01:00Z</dcterms:created>
  <dcterms:modified xsi:type="dcterms:W3CDTF">2016-09-22T22:01:00Z</dcterms:modified>
</cp:coreProperties>
</file>